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0E7" w:rsidRPr="004520E7" w:rsidRDefault="004520E7" w:rsidP="004520E7">
      <w:pPr>
        <w:jc w:val="center"/>
        <w:rPr>
          <w:b/>
          <w:sz w:val="24"/>
          <w:szCs w:val="28"/>
        </w:rPr>
      </w:pPr>
      <w:r w:rsidRPr="004520E7">
        <w:rPr>
          <w:b/>
          <w:sz w:val="24"/>
          <w:szCs w:val="28"/>
        </w:rPr>
        <w:t xml:space="preserve">Лекция 15. </w:t>
      </w:r>
      <w:r w:rsidRPr="004520E7">
        <w:rPr>
          <w:b/>
          <w:sz w:val="24"/>
          <w:szCs w:val="28"/>
        </w:rPr>
        <w:t>Заключительный этап аудита</w:t>
      </w:r>
    </w:p>
    <w:p w:rsidR="004520E7" w:rsidRPr="004520E7" w:rsidRDefault="004520E7" w:rsidP="004520E7">
      <w:pPr>
        <w:rPr>
          <w:sz w:val="22"/>
          <w:szCs w:val="24"/>
        </w:rPr>
      </w:pPr>
    </w:p>
    <w:p w:rsidR="004520E7" w:rsidRPr="004520E7" w:rsidRDefault="004520E7" w:rsidP="00924661">
      <w:pPr>
        <w:pStyle w:val="a3"/>
        <w:ind w:left="0" w:firstLine="708"/>
        <w:rPr>
          <w:sz w:val="24"/>
          <w:szCs w:val="28"/>
        </w:rPr>
      </w:pPr>
      <w:r w:rsidRPr="004520E7">
        <w:rPr>
          <w:sz w:val="24"/>
          <w:szCs w:val="28"/>
        </w:rPr>
        <w:t xml:space="preserve">Результатом аудиторской проверки является аудиторское заключение – документ, имеющий юридическое значение для всех юридических и физических лиц, органов власти и управления и судебных органов. </w:t>
      </w:r>
    </w:p>
    <w:p w:rsidR="00924661" w:rsidRDefault="004520E7" w:rsidP="00924661">
      <w:pPr>
        <w:pStyle w:val="a3"/>
        <w:ind w:left="0" w:firstLine="708"/>
        <w:rPr>
          <w:sz w:val="24"/>
          <w:szCs w:val="28"/>
        </w:rPr>
      </w:pPr>
      <w:r w:rsidRPr="004520E7">
        <w:rPr>
          <w:sz w:val="24"/>
          <w:szCs w:val="28"/>
        </w:rPr>
        <w:t xml:space="preserve">Аудиторское заключение  (отчет) должно состоять из трех частей: вводной, аналитической и итоговой. </w:t>
      </w:r>
    </w:p>
    <w:p w:rsidR="00924661" w:rsidRDefault="004520E7" w:rsidP="00924661">
      <w:pPr>
        <w:pStyle w:val="a3"/>
        <w:ind w:left="0" w:firstLine="708"/>
        <w:rPr>
          <w:sz w:val="24"/>
          <w:szCs w:val="28"/>
        </w:rPr>
      </w:pPr>
      <w:proofErr w:type="gramStart"/>
      <w:r w:rsidRPr="004520E7">
        <w:rPr>
          <w:sz w:val="24"/>
          <w:szCs w:val="28"/>
        </w:rPr>
        <w:t>В</w:t>
      </w:r>
      <w:proofErr w:type="gramEnd"/>
      <w:r w:rsidRPr="004520E7">
        <w:rPr>
          <w:sz w:val="24"/>
          <w:szCs w:val="28"/>
        </w:rPr>
        <w:t xml:space="preserve"> вводной части указываются общие сведения об аудиторе</w:t>
      </w:r>
      <w:r w:rsidR="00924661">
        <w:rPr>
          <w:sz w:val="24"/>
          <w:szCs w:val="28"/>
        </w:rPr>
        <w:t>.</w:t>
      </w:r>
    </w:p>
    <w:p w:rsidR="00924661" w:rsidRPr="00BF03E3" w:rsidRDefault="00924661" w:rsidP="00924661">
      <w:pPr>
        <w:ind w:firstLine="708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Аналитическая часть дается:</w:t>
      </w:r>
    </w:p>
    <w:p w:rsidR="00924661" w:rsidRPr="00BF03E3" w:rsidRDefault="00924661" w:rsidP="00924661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BF03E3">
        <w:rPr>
          <w:sz w:val="24"/>
          <w:szCs w:val="24"/>
        </w:rPr>
        <w:t xml:space="preserve">описание проверяемой финансовой отчетности. В данной части следует указать период, охваченный  проверяемыми </w:t>
      </w:r>
      <w:proofErr w:type="spellStart"/>
      <w:proofErr w:type="gramStart"/>
      <w:r w:rsidRPr="00BF03E3">
        <w:rPr>
          <w:sz w:val="24"/>
          <w:szCs w:val="24"/>
        </w:rPr>
        <w:t>фин</w:t>
      </w:r>
      <w:proofErr w:type="spellEnd"/>
      <w:proofErr w:type="gramEnd"/>
      <w:r w:rsidRPr="00BF03E3">
        <w:rPr>
          <w:sz w:val="24"/>
          <w:szCs w:val="24"/>
        </w:rPr>
        <w:t xml:space="preserve"> отчетами, их виды. Если </w:t>
      </w:r>
      <w:proofErr w:type="gramStart"/>
      <w:r w:rsidRPr="00BF03E3">
        <w:rPr>
          <w:sz w:val="24"/>
          <w:szCs w:val="24"/>
        </w:rPr>
        <w:t>существовали</w:t>
      </w:r>
      <w:proofErr w:type="gramEnd"/>
      <w:r w:rsidRPr="00BF03E3">
        <w:rPr>
          <w:sz w:val="24"/>
          <w:szCs w:val="24"/>
        </w:rPr>
        <w:t xml:space="preserve"> какие либо ограничения к информации, то необходимо отразить это в данной части отчета, указать разделение ответственности между аудитором и руководством предприятия.</w:t>
      </w:r>
    </w:p>
    <w:p w:rsidR="00924661" w:rsidRPr="00BF03E3" w:rsidRDefault="00924661" w:rsidP="00924661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2) о</w:t>
      </w:r>
      <w:r w:rsidRPr="00BF03E3">
        <w:rPr>
          <w:sz w:val="24"/>
          <w:szCs w:val="24"/>
        </w:rPr>
        <w:t xml:space="preserve">писание аудита. Приводится ссылка на законы и др. норм. Акты в </w:t>
      </w:r>
      <w:proofErr w:type="gramStart"/>
      <w:r w:rsidRPr="00BF03E3">
        <w:rPr>
          <w:sz w:val="24"/>
          <w:szCs w:val="24"/>
        </w:rPr>
        <w:t>соответствии</w:t>
      </w:r>
      <w:proofErr w:type="gramEnd"/>
      <w:r w:rsidRPr="00BF03E3">
        <w:rPr>
          <w:sz w:val="24"/>
          <w:szCs w:val="24"/>
        </w:rPr>
        <w:t xml:space="preserve"> с которыми проводится аудит. В общем виде описывается ход аудиторской проверки, использ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>вание аудиторских процедур и сбор доказатель</w:t>
      </w:r>
      <w:proofErr w:type="gramStart"/>
      <w:r w:rsidRPr="00BF03E3">
        <w:rPr>
          <w:sz w:val="24"/>
          <w:szCs w:val="24"/>
        </w:rPr>
        <w:t>ств дл</w:t>
      </w:r>
      <w:proofErr w:type="gramEnd"/>
      <w:r w:rsidRPr="00BF03E3">
        <w:rPr>
          <w:sz w:val="24"/>
          <w:szCs w:val="24"/>
        </w:rPr>
        <w:t>я составления обоснованного заключ</w:t>
      </w:r>
      <w:r w:rsidRPr="00BF03E3">
        <w:rPr>
          <w:sz w:val="24"/>
          <w:szCs w:val="24"/>
        </w:rPr>
        <w:t>е</w:t>
      </w:r>
      <w:r w:rsidRPr="00BF03E3">
        <w:rPr>
          <w:sz w:val="24"/>
          <w:szCs w:val="24"/>
        </w:rPr>
        <w:t>ния. Приводятся результаты экспертизы ведения бух учета и внутреннего контроля, отмеч</w:t>
      </w:r>
      <w:r w:rsidRPr="00BF03E3">
        <w:rPr>
          <w:sz w:val="24"/>
          <w:szCs w:val="24"/>
        </w:rPr>
        <w:t>а</w:t>
      </w:r>
      <w:r w:rsidRPr="00BF03E3">
        <w:rPr>
          <w:sz w:val="24"/>
          <w:szCs w:val="24"/>
        </w:rPr>
        <w:t xml:space="preserve">ются факты </w:t>
      </w:r>
      <w:proofErr w:type="spellStart"/>
      <w:r w:rsidRPr="00BF03E3">
        <w:rPr>
          <w:sz w:val="24"/>
          <w:szCs w:val="24"/>
        </w:rPr>
        <w:t>неустраненных</w:t>
      </w:r>
      <w:proofErr w:type="spellEnd"/>
      <w:r w:rsidRPr="00BF03E3">
        <w:rPr>
          <w:sz w:val="24"/>
          <w:szCs w:val="24"/>
        </w:rPr>
        <w:t xml:space="preserve"> в ходе аудита существенных нарушений установленного порядка ведения бух учета и составления финансовой отчетности, а также нарушений законодател</w:t>
      </w:r>
      <w:r w:rsidRPr="00BF03E3">
        <w:rPr>
          <w:sz w:val="24"/>
          <w:szCs w:val="24"/>
        </w:rPr>
        <w:t>ь</w:t>
      </w:r>
      <w:r w:rsidRPr="00BF03E3">
        <w:rPr>
          <w:sz w:val="24"/>
          <w:szCs w:val="24"/>
        </w:rPr>
        <w:t xml:space="preserve">ства при совершений </w:t>
      </w:r>
      <w:proofErr w:type="spellStart"/>
      <w:r w:rsidRPr="00BF03E3">
        <w:rPr>
          <w:sz w:val="24"/>
          <w:szCs w:val="24"/>
        </w:rPr>
        <w:t>хоз</w:t>
      </w:r>
      <w:proofErr w:type="spellEnd"/>
      <w:r w:rsidRPr="00BF03E3">
        <w:rPr>
          <w:sz w:val="24"/>
          <w:szCs w:val="24"/>
        </w:rPr>
        <w:t xml:space="preserve"> и </w:t>
      </w:r>
      <w:proofErr w:type="spellStart"/>
      <w:proofErr w:type="gramStart"/>
      <w:r w:rsidRPr="00BF03E3">
        <w:rPr>
          <w:sz w:val="24"/>
          <w:szCs w:val="24"/>
        </w:rPr>
        <w:t>фин</w:t>
      </w:r>
      <w:proofErr w:type="spellEnd"/>
      <w:proofErr w:type="gramEnd"/>
      <w:r w:rsidRPr="00BF03E3">
        <w:rPr>
          <w:sz w:val="24"/>
          <w:szCs w:val="24"/>
        </w:rPr>
        <w:t xml:space="preserve"> операций которые могут создать у пользователей </w:t>
      </w:r>
      <w:proofErr w:type="spellStart"/>
      <w:r w:rsidRPr="00BF03E3">
        <w:rPr>
          <w:sz w:val="24"/>
          <w:szCs w:val="24"/>
        </w:rPr>
        <w:t>фин</w:t>
      </w:r>
      <w:proofErr w:type="spellEnd"/>
      <w:r w:rsidRPr="00BF03E3">
        <w:rPr>
          <w:sz w:val="24"/>
          <w:szCs w:val="24"/>
        </w:rPr>
        <w:t xml:space="preserve"> отче</w:t>
      </w:r>
      <w:r w:rsidRPr="00BF03E3">
        <w:rPr>
          <w:sz w:val="24"/>
          <w:szCs w:val="24"/>
        </w:rPr>
        <w:t>т</w:t>
      </w:r>
      <w:r w:rsidRPr="00BF03E3">
        <w:rPr>
          <w:sz w:val="24"/>
          <w:szCs w:val="24"/>
        </w:rPr>
        <w:t>ности неверное представление о финансовом, имущественном и экономическом положений предприятия, а также нанести ущерб интересам его собственников и третьих лиц. Если ауд</w:t>
      </w:r>
      <w:r w:rsidRPr="00BF03E3">
        <w:rPr>
          <w:sz w:val="24"/>
          <w:szCs w:val="24"/>
        </w:rPr>
        <w:t>и</w:t>
      </w:r>
      <w:r w:rsidRPr="00BF03E3">
        <w:rPr>
          <w:sz w:val="24"/>
          <w:szCs w:val="24"/>
        </w:rPr>
        <w:t>тор использовал работу другого аудитора и эксперта, то необходимо отразить в  этой части отчета, и отметить, что за аудиторское заключение   несет аудитор, проводивший проверку.</w:t>
      </w:r>
    </w:p>
    <w:p w:rsidR="004520E7" w:rsidRPr="004520E7" w:rsidRDefault="004520E7" w:rsidP="00924661">
      <w:pPr>
        <w:pStyle w:val="a3"/>
        <w:ind w:left="0" w:firstLine="708"/>
        <w:rPr>
          <w:sz w:val="24"/>
          <w:szCs w:val="28"/>
        </w:rPr>
      </w:pPr>
      <w:r w:rsidRPr="004520E7">
        <w:rPr>
          <w:sz w:val="24"/>
          <w:szCs w:val="28"/>
        </w:rPr>
        <w:t>В итоговой части содержится запись о подтверждении достоверности бухгалтерской (финансовой) отчетности экономического субъекта.</w:t>
      </w:r>
    </w:p>
    <w:p w:rsidR="004520E7" w:rsidRPr="004520E7" w:rsidRDefault="004520E7" w:rsidP="00924661">
      <w:pPr>
        <w:pStyle w:val="a3"/>
        <w:ind w:left="0" w:firstLine="708"/>
        <w:rPr>
          <w:sz w:val="24"/>
          <w:szCs w:val="28"/>
        </w:rPr>
      </w:pPr>
      <w:r w:rsidRPr="004520E7">
        <w:rPr>
          <w:sz w:val="24"/>
          <w:szCs w:val="28"/>
        </w:rPr>
        <w:t xml:space="preserve">Аудиторское заключение  адресуется заказчику с указанием даты составления, подписывается руководителем аудитором аудиторской фирмы и аудитором, проводящим проверку, заверяется печатью аудиторской фирмы. Каждая страница аудиторского заключения  подписывается </w:t>
      </w:r>
      <w:proofErr w:type="gramStart"/>
      <w:r w:rsidRPr="004520E7">
        <w:rPr>
          <w:sz w:val="24"/>
          <w:szCs w:val="28"/>
        </w:rPr>
        <w:t>аудитором, проводящим проверку и заверяется</w:t>
      </w:r>
      <w:proofErr w:type="gramEnd"/>
      <w:r w:rsidRPr="004520E7">
        <w:rPr>
          <w:sz w:val="24"/>
          <w:szCs w:val="28"/>
        </w:rPr>
        <w:t xml:space="preserve"> его личной печатью. В случае</w:t>
      </w:r>
      <w:proofErr w:type="gramStart"/>
      <w:r w:rsidRPr="004520E7">
        <w:rPr>
          <w:sz w:val="24"/>
          <w:szCs w:val="28"/>
        </w:rPr>
        <w:t>,</w:t>
      </w:r>
      <w:proofErr w:type="gramEnd"/>
      <w:r w:rsidRPr="004520E7">
        <w:rPr>
          <w:sz w:val="24"/>
          <w:szCs w:val="28"/>
        </w:rPr>
        <w:t xml:space="preserve"> если экономическим субъектом в ходе проведения проверки не были устранены существенные нарушения в ведении бухгалтерского учета, составлении соответствующей отчетности и соблюдении законодательства РК, в итоговой части аудиторского заключения  делается запись о невозможности подтверждения достоверности финансовой отчетности.</w:t>
      </w:r>
    </w:p>
    <w:p w:rsidR="004520E7" w:rsidRPr="004520E7" w:rsidRDefault="00924661" w:rsidP="004520E7">
      <w:pPr>
        <w:pStyle w:val="a3"/>
        <w:ind w:left="0" w:firstLine="708"/>
        <w:rPr>
          <w:sz w:val="24"/>
          <w:szCs w:val="28"/>
        </w:rPr>
      </w:pPr>
      <w:r w:rsidRPr="004520E7">
        <w:rPr>
          <w:sz w:val="24"/>
          <w:szCs w:val="28"/>
        </w:rPr>
        <w:t xml:space="preserve">Аудиторское </w:t>
      </w:r>
      <w:r w:rsidR="004520E7" w:rsidRPr="004520E7">
        <w:rPr>
          <w:sz w:val="24"/>
          <w:szCs w:val="28"/>
        </w:rPr>
        <w:t>заключение</w:t>
      </w:r>
      <w:r>
        <w:rPr>
          <w:sz w:val="24"/>
          <w:szCs w:val="28"/>
        </w:rPr>
        <w:t xml:space="preserve"> может быть</w:t>
      </w:r>
      <w:r w:rsidR="004520E7" w:rsidRPr="004520E7">
        <w:rPr>
          <w:sz w:val="24"/>
          <w:szCs w:val="28"/>
        </w:rPr>
        <w:t>:</w:t>
      </w:r>
    </w:p>
    <w:p w:rsidR="004520E7" w:rsidRPr="004520E7" w:rsidRDefault="004520E7" w:rsidP="004520E7">
      <w:pPr>
        <w:pStyle w:val="a3"/>
        <w:ind w:left="0" w:firstLine="720"/>
        <w:rPr>
          <w:sz w:val="24"/>
          <w:szCs w:val="28"/>
        </w:rPr>
      </w:pPr>
      <w:r w:rsidRPr="004520E7">
        <w:rPr>
          <w:sz w:val="24"/>
          <w:szCs w:val="28"/>
        </w:rPr>
        <w:t>- положительно – аудитор делает запись о том, что финансовая отчетность, по его мнению, во всех существенных аспектах достоверна;</w:t>
      </w:r>
    </w:p>
    <w:p w:rsidR="004520E7" w:rsidRPr="004520E7" w:rsidRDefault="004520E7" w:rsidP="004520E7">
      <w:pPr>
        <w:pStyle w:val="a3"/>
        <w:ind w:left="0" w:firstLine="720"/>
        <w:rPr>
          <w:sz w:val="24"/>
          <w:szCs w:val="28"/>
        </w:rPr>
      </w:pPr>
      <w:r w:rsidRPr="004520E7">
        <w:rPr>
          <w:sz w:val="24"/>
          <w:szCs w:val="28"/>
        </w:rPr>
        <w:t>- условно положительно (с оговорками) – аудитор приводит факты своего несогласия с руководством экономического субъекта в отношении финансовой отчетности, описывает имевшие место ограничения в работе, высказывает существующую у него неуверенность в достоверности отдельных позиций отчетности и делает запись о том, что во всех остальных существенных аспектах финансовая отчетность достоверна;</w:t>
      </w:r>
    </w:p>
    <w:p w:rsidR="004520E7" w:rsidRPr="004520E7" w:rsidRDefault="004520E7" w:rsidP="004520E7">
      <w:pPr>
        <w:pStyle w:val="a3"/>
        <w:ind w:left="0" w:firstLine="708"/>
        <w:rPr>
          <w:sz w:val="24"/>
          <w:szCs w:val="28"/>
        </w:rPr>
      </w:pPr>
      <w:r w:rsidRPr="004520E7">
        <w:rPr>
          <w:sz w:val="24"/>
          <w:szCs w:val="28"/>
        </w:rPr>
        <w:t>- отрицательно – отрицательное заключение составляется в том случае, когда несогласия или ограничения работы становятся настолько существенными, что не позволяют аудитору сделать вывод о достоверности финансовой отчетности.</w:t>
      </w:r>
    </w:p>
    <w:p w:rsidR="00924661" w:rsidRDefault="004520E7" w:rsidP="00924661">
      <w:pPr>
        <w:pStyle w:val="a3"/>
        <w:ind w:left="0" w:firstLine="720"/>
        <w:rPr>
          <w:sz w:val="24"/>
          <w:szCs w:val="24"/>
        </w:rPr>
      </w:pPr>
      <w:r w:rsidRPr="004520E7">
        <w:rPr>
          <w:sz w:val="24"/>
          <w:szCs w:val="28"/>
        </w:rPr>
        <w:t>Аудитор имеет право отказаться от выражения мнения в случае существенной неуверенности в достоверности финансовой отчетности, при условии, что аудитором выполнены все возможные в данных условиях аудиторские процедуры. В соответствии с Временными правилами, экономический субъект обязан предоставлять заинтересованным лицам только итоговую часть аудиторского заключения.</w:t>
      </w:r>
      <w:bookmarkStart w:id="0" w:name="_GoBack"/>
      <w:bookmarkEnd w:id="0"/>
    </w:p>
    <w:sectPr w:rsidR="00924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E133B"/>
    <w:multiLevelType w:val="hybridMultilevel"/>
    <w:tmpl w:val="D924FDEC"/>
    <w:lvl w:ilvl="0" w:tplc="A6185748">
      <w:start w:val="1"/>
      <w:numFmt w:val="decimal"/>
      <w:lvlText w:val="%1."/>
      <w:lvlJc w:val="left"/>
      <w:pPr>
        <w:tabs>
          <w:tab w:val="num" w:pos="1923"/>
        </w:tabs>
        <w:ind w:left="1923" w:hanging="121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0E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0E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4661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0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520E7"/>
    <w:pPr>
      <w:ind w:left="36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520E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0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520E7"/>
    <w:pPr>
      <w:ind w:left="36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4520E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539</Words>
  <Characters>3078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2019-09-28T10:38:00Z</dcterms:created>
  <dcterms:modified xsi:type="dcterms:W3CDTF">2019-09-28T10:42:00Z</dcterms:modified>
</cp:coreProperties>
</file>